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54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Приглашаем обучающихся Челябинской области принять участие в Международном образовательном проекте «Миссия на Луну», реализующемся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центром «Альтаир» </w:t>
      </w:r>
      <w:r w:rsidRPr="00863A40">
        <w:rPr>
          <w:rFonts w:ascii="Times New Roman" w:hAnsi="Times New Roman" w:cs="Times New Roman"/>
          <w:sz w:val="28"/>
          <w:szCs w:val="28"/>
        </w:rPr>
        <w:t xml:space="preserve">при поддержке Федерального проекта «Кадры для космоса»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>Целью проекта «Миссия на Луну» является популяризация аэрокосмических технологий и вовлечение школьников в научно-исследовательскую и инженерно-конструкторскую деятельность для подготовки кадров ракетно-космической отрасли России.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В рамках Проекта пройдут как образовательные, так и конкурсные мероприятия. 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>С 12 мая по 30 июня про</w:t>
      </w:r>
      <w:r>
        <w:rPr>
          <w:rFonts w:ascii="Times New Roman" w:hAnsi="Times New Roman" w:cs="Times New Roman"/>
          <w:sz w:val="28"/>
          <w:szCs w:val="28"/>
        </w:rPr>
        <w:t>ходит</w:t>
      </w:r>
      <w:r w:rsidRPr="00863A40">
        <w:rPr>
          <w:rFonts w:ascii="Times New Roman" w:hAnsi="Times New Roman" w:cs="Times New Roman"/>
          <w:sz w:val="28"/>
          <w:szCs w:val="28"/>
        </w:rPr>
        <w:t xml:space="preserve"> образовательная онлайн-программа «Введение в космические технологии» по 4 тематикам: Астрономические начала, Конструирование и 3D моделирование,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Схемотехника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>, Программирование (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и ROS2). Программа является подготовительным этапом перед началом отбора на Международный чемпионат по аэрокосмической робототехнике.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gramStart"/>
      <w:r w:rsidRPr="00863A40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863A40">
        <w:rPr>
          <w:rFonts w:ascii="Times New Roman" w:hAnsi="Times New Roman" w:cs="Times New Roman"/>
          <w:sz w:val="28"/>
          <w:szCs w:val="28"/>
        </w:rPr>
        <w:t xml:space="preserve"> обучающиеся изучат фундаментальные разделы небесной механики, освоят методы трехмерного моделирования в системе автоматизированного проектирования «КОМПАС-3D», изучат теоретические основы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схемотехники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>, базовых принципы и методологию проектирования электрических схем, познакомятся с языком программирования C++ в объеме, необходимом для разработки программного обеспечения микроконтроллеров, и изучат операционную систему для роботов ROS2.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Занятия программы </w:t>
      </w:r>
      <w:r>
        <w:rPr>
          <w:rFonts w:ascii="Times New Roman" w:hAnsi="Times New Roman" w:cs="Times New Roman"/>
          <w:sz w:val="28"/>
          <w:szCs w:val="28"/>
        </w:rPr>
        <w:t>носят</w:t>
      </w:r>
      <w:r w:rsidRPr="00863A40">
        <w:rPr>
          <w:rFonts w:ascii="Times New Roman" w:hAnsi="Times New Roman" w:cs="Times New Roman"/>
          <w:sz w:val="28"/>
          <w:szCs w:val="28"/>
        </w:rPr>
        <w:t xml:space="preserve"> как теоретический, так и практический характер. После каждой лекции обучающимся будут предложны задачи на закрепление материала, которые затем будут разбираться на семинарских занятиях. Все занятия сохран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863A40">
        <w:rPr>
          <w:rFonts w:ascii="Times New Roman" w:hAnsi="Times New Roman" w:cs="Times New Roman"/>
          <w:sz w:val="28"/>
          <w:szCs w:val="28"/>
        </w:rPr>
        <w:t xml:space="preserve"> в записи, поэтому </w:t>
      </w:r>
      <w:r>
        <w:rPr>
          <w:rFonts w:ascii="Times New Roman" w:hAnsi="Times New Roman" w:cs="Times New Roman"/>
          <w:sz w:val="28"/>
          <w:szCs w:val="28"/>
        </w:rPr>
        <w:t xml:space="preserve">ваши обучающиеся могут заполнить регистрационную форму и получить доступ ко всем материалам программы: </w:t>
      </w:r>
      <w:hyperlink r:id="rId4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https://forms.yandex.ru/cloud/69e4bea895add592e92a2e4a/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После прохождения образовательной программы у участников будет возможность проверить свои знания на очных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по проектированию полезной нагрузки для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роверов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(планетоходов), которые пройдут с 3 июля по 6 августа на площадках партнеров Проекта. Для участия в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ребятам будет необходимо объединиться в команды по 3 человека (в состав команды должны входить: Конструктор,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Pyth</w:t>
      </w:r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>-разработчик, C-разработчик).</w:t>
      </w:r>
      <w:proofErr w:type="spellStart"/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Предлагаем команде Регионального центра «Курчатов Центр»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своей площадке. Организаторы проекта «Миссия на Луну» предоставляют методические рекомендации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. У </w:t>
      </w:r>
      <w:r w:rsidR="005B6BA6">
        <w:rPr>
          <w:rFonts w:ascii="Times New Roman" w:hAnsi="Times New Roman" w:cs="Times New Roman"/>
          <w:sz w:val="28"/>
          <w:szCs w:val="28"/>
        </w:rPr>
        <w:t>вас</w:t>
      </w:r>
      <w:r w:rsidRPr="00863A40">
        <w:rPr>
          <w:rFonts w:ascii="Times New Roman" w:hAnsi="Times New Roman" w:cs="Times New Roman"/>
          <w:sz w:val="28"/>
          <w:szCs w:val="28"/>
        </w:rPr>
        <w:t xml:space="preserve"> будет возможность выбрать формат проведения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по разработке инженерного решения полезной нагрузки в виде предварительной схемы устройства или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по разработке прототипа полезной нагрузки с использованием оборудования.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https://altairdonso.ru/wp-content/uploads/metodicheskie-rekomendaczii-dlya-provedeniya-hakatonov.pdf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решите 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своей базе, заполните, пожалуйста, заявку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https://forms.yandex.ru/cloud/6a322b2eeb6146413510f6a1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хакатонов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 командам предстоит собрать полезную нагрузку и подать заявку на участие в Международном Чемпионате по аэрокосмической робототехнике, который пройдет 26-28 августа в рамках Международного форума технологического развития «Технопром-2026» в г. Новосибирск (проживание и питание в рамках Чемпионата будет обеспечено за счёт средств принимающей стороны).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>На Чемпионате командам предстоит разместить полезную нагрузку на робототехническую платформу «Манул» (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роверы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) и продемонстрировать ее функционал. К участию в Чемпионате могут быть допущены как команды, принимавшие участие в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хакатонах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>, так и команды, раннее не участвовавшие в мероприятиях Проекта. По итогам Чемпионата лучшие команды будут награждены памятными призами и грамотами.</w:t>
      </w:r>
    </w:p>
    <w:p w:rsidR="005B6BA6" w:rsidRDefault="005B6BA6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отборочным заданием и условиями участия в Международном Чемпионате можно ознакомиться в положении: </w:t>
      </w:r>
      <w:hyperlink r:id="rId7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https://altairdonso.ru/wp-content/uploads/polozhenie-o-chempionate-1.pdf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Подробнее о Проекте можно узнать на сайте: </w:t>
      </w:r>
      <w:hyperlink r:id="rId8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https://altairdonso.ru/napravlenie-nauka/missiya-na-lunu/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40">
        <w:rPr>
          <w:rFonts w:ascii="Times New Roman" w:hAnsi="Times New Roman" w:cs="Times New Roman"/>
          <w:sz w:val="28"/>
          <w:szCs w:val="28"/>
        </w:rPr>
        <w:t xml:space="preserve">Группа Проекта </w:t>
      </w:r>
      <w:proofErr w:type="spellStart"/>
      <w:r w:rsidRPr="00863A4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63A40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https://vk.com/moonmissionaltair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40" w:rsidRPr="00863A40" w:rsidRDefault="00863A40" w:rsidP="00863A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решении принять участие в мероприятиях проекта «Миссия на Луну» просим сообщить на почту: </w:t>
      </w:r>
      <w:hyperlink r:id="rId10" w:history="1">
        <w:r w:rsidRPr="003E26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altair</w:t>
        </w:r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E26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E26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E26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26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с указанием лица, ответственного за проведение мероприятий.</w:t>
      </w:r>
      <w:bookmarkStart w:id="0" w:name="_GoBack"/>
      <w:bookmarkEnd w:id="0"/>
    </w:p>
    <w:sectPr w:rsidR="00863A40" w:rsidRPr="0086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40"/>
    <w:rsid w:val="005B6BA6"/>
    <w:rsid w:val="00804854"/>
    <w:rsid w:val="008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6769-7C74-4A1C-9644-B5BED6F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airdonso.ru/napravlenie-nauka/missiya-na-lun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tairdonso.ru/wp-content/uploads/polozhenie-o-chempionate-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a322b2eeb6146413510f6a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tairdonso.ru/wp-content/uploads/metodicheskie-rekomendaczii-dlya-provedeniya-hakatonov.pdf" TargetMode="External"/><Relationship Id="rId10" Type="http://schemas.openxmlformats.org/officeDocument/2006/relationships/hyperlink" Target="mailto:altair-nso@yandex.ru" TargetMode="External"/><Relationship Id="rId4" Type="http://schemas.openxmlformats.org/officeDocument/2006/relationships/hyperlink" Target="https://forms.yandex.ru/cloud/69e4bea895add592e92a2e4a/" TargetMode="External"/><Relationship Id="rId9" Type="http://schemas.openxmlformats.org/officeDocument/2006/relationships/hyperlink" Target="https://vk.com/moonmissionalta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2026-06-29T06:38:00Z</dcterms:created>
  <dcterms:modified xsi:type="dcterms:W3CDTF">2026-06-29T07:32:00Z</dcterms:modified>
</cp:coreProperties>
</file>